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240" w:lineRule="auto"/>
        <w:jc w:val="center"/>
        <w:rPr>
          <w:rFonts w:hint="default" w:ascii="Times New Roman" w:hAnsi="Times New Roman" w:cs="Times New Roman"/>
          <w:sz w:val="40"/>
          <w:szCs w:val="40"/>
        </w:rPr>
      </w:pPr>
      <w:r>
        <w:rPr>
          <w:rFonts w:hint="default" w:ascii="Times New Roman" w:hAnsi="Times New Roman" w:cs="Times New Roman"/>
          <w:sz w:val="40"/>
          <w:szCs w:val="40"/>
        </w:rPr>
        <w:t>ПРАВИЛА ПРЕДОСТАВЛЕНИЯ ПЛАТНЫХ МЕДИЦИНСКИХ</w:t>
      </w:r>
      <w:r>
        <w:rPr>
          <w:rFonts w:hint="default" w:ascii="Times New Roman" w:hAnsi="Times New Roman" w:cs="Times New Roman"/>
          <w:sz w:val="40"/>
          <w:szCs w:val="40"/>
          <w:lang w:val="ru-RU"/>
        </w:rPr>
        <w:t xml:space="preserve"> </w:t>
      </w:r>
      <w:r>
        <w:rPr>
          <w:rFonts w:hint="default" w:ascii="Times New Roman" w:hAnsi="Times New Roman" w:cs="Times New Roman"/>
          <w:sz w:val="40"/>
          <w:szCs w:val="40"/>
        </w:rPr>
        <w:t>УСЛУГ</w:t>
      </w:r>
      <w:bookmarkStart w:id="0" w:name="_GoBack"/>
      <w:bookmarkEnd w:id="0"/>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ПРАВИТЕЛЬСТВО РОССИЙСКОЙ ФЕДЕРАЦИИ</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ПОСТАНОВЛЕНИЕ</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от 4 октября 2012 г. N 1006</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ОБ УТВЕРЖДЕНИИ ПРАВИЛ</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ПРЕДОСТАВЛЕНИЯ МЕДИЦИНСКИМИ ОРГАНИЗАЦИЯМИ ПЛАТНЫХ</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МЕДИЦИНСКИХ УСЛУГ</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 xml:space="preserve">1. Утвердить прилагаемые </w:t>
      </w:r>
      <w:r>
        <w:rPr>
          <w:rFonts w:hint="default" w:ascii="Times New Roman" w:hAnsi="Times New Roman" w:cs="Times New Roman"/>
        </w:rPr>
        <w:fldChar w:fldCharType="begin"/>
      </w:r>
      <w:r>
        <w:rPr>
          <w:rFonts w:hint="default" w:ascii="Times New Roman" w:hAnsi="Times New Roman" w:cs="Times New Roman"/>
        </w:rPr>
        <w:instrText xml:space="preserve"> HYPERLINK "https://гкг.дт.мвд.рф/Pacientam/%D0%BF%D1%80%D0%B0%D0%B2%D0%B8%D0%BB%D0%B0-%D0%BF%D1%80%D0%B5%D0%B4%D0%BE%D1%81%D1%82%D0%B0%D0%B2%D0%BB%D0%B5%D0%BD%D0%B8%D1%8F-%D0%BC%D0%B5%D0%B4%D0%B8%D1%86%D0%B8%D0%BD%D1%81%D0%BA%D0%B8%D0%BC%D0%B8-%D0%BE%D1%80%D0%B3%D0%B0" \l "Par27" </w:instrText>
      </w:r>
      <w:r>
        <w:rPr>
          <w:rFonts w:hint="default" w:ascii="Times New Roman" w:hAnsi="Times New Roman" w:cs="Times New Roman"/>
        </w:rPr>
        <w:fldChar w:fldCharType="separate"/>
      </w:r>
      <w:r>
        <w:rPr>
          <w:rStyle w:val="5"/>
          <w:rFonts w:hint="default" w:ascii="Times New Roman" w:hAnsi="Times New Roman" w:cs="Times New Roman"/>
        </w:rPr>
        <w:t>Правила</w:t>
      </w:r>
      <w:r>
        <w:rPr>
          <w:rFonts w:hint="default" w:ascii="Times New Roman" w:hAnsi="Times New Roman" w:cs="Times New Roman"/>
        </w:rPr>
        <w:fldChar w:fldCharType="end"/>
      </w:r>
      <w:r>
        <w:rPr>
          <w:rFonts w:hint="default" w:ascii="Times New Roman" w:hAnsi="Times New Roman" w:cs="Times New Roman"/>
        </w:rPr>
        <w:t xml:space="preserve"> предоставления медицинскими организациями платных медицинских услуг.</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3. Настоящее постановление вступает в силу с 1 января 2013 г.</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Председатель Правительства</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Российской Федерации</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Д.МЕДВЕДЕВ</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Утверждены</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постановлением Правительства</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Российской Федерации</w:t>
      </w:r>
    </w:p>
    <w:p>
      <w:pPr>
        <w:pStyle w:val="3"/>
        <w:keepNext w:val="0"/>
        <w:keepLines w:val="0"/>
        <w:widowControl/>
        <w:suppressLineNumbers w:val="0"/>
        <w:spacing w:line="240" w:lineRule="auto"/>
        <w:ind w:left="720"/>
        <w:jc w:val="right"/>
        <w:rPr>
          <w:rFonts w:hint="default" w:ascii="Times New Roman" w:hAnsi="Times New Roman" w:cs="Times New Roman"/>
        </w:rPr>
      </w:pPr>
      <w:r>
        <w:rPr>
          <w:rFonts w:hint="default" w:ascii="Times New Roman" w:hAnsi="Times New Roman" w:cs="Times New Roman"/>
        </w:rPr>
        <w:t>от 4 октября 2012 г. N 1006</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ПРАВИЛА</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ПРЕДОСТАВЛЕНИЯ МЕДИЦИНСКИМИ ОРГАНИЗАЦИЯМИ ПЛАТНЫХ</w:t>
      </w:r>
    </w:p>
    <w:p>
      <w:pPr>
        <w:pStyle w:val="3"/>
        <w:keepNext w:val="0"/>
        <w:keepLines w:val="0"/>
        <w:widowControl/>
        <w:suppressLineNumbers w:val="0"/>
        <w:spacing w:line="240" w:lineRule="auto"/>
        <w:ind w:left="720"/>
        <w:jc w:val="center"/>
        <w:rPr>
          <w:rFonts w:hint="default" w:ascii="Times New Roman" w:hAnsi="Times New Roman" w:cs="Times New Roman"/>
        </w:rPr>
      </w:pPr>
      <w:r>
        <w:rPr>
          <w:rStyle w:val="6"/>
          <w:rFonts w:hint="default" w:ascii="Times New Roman" w:hAnsi="Times New Roman" w:cs="Times New Roman"/>
        </w:rPr>
        <w:t>МЕДИЦИНСКИХ УСЛУГ</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I. Общие положения</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1. Настоящие Правила определяют порядок и условия предоставления медицинскими организациями гражданам платных медицинских услуг.</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2. Для целей настоящих Правил используются следующие основные понятия:</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"исполнитель" - медицинская организация, предоставляющая платные медицинские услуги потребителям.</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5. Настоящие Правила в наглядной и доступной форме доводятся исполнителем до сведения потребителя (заказчика).</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II. Условия предоставления платных медицинских услуг</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установление индивидуального поста медицинского наблюдения при лечении в условиях стационара;</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б) при предоставлении медицинских услуг анонимно, за исключением случаев, предусмотренных законодательством Российской Федерации;</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III. Информация об исполнителе и предоставляемых</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им медицинских услугах</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а) для юридического лица - наименование и фирменное наименование (если имеется);</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для индивидуального предпринимателя - фамилия, имя и отчество (если имеется);</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д) порядок и условия предоставления медицинской помощи в соответствии с программой и территориальной программой;</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ж) режим работы медицинской организации, график работы медицинских работников, участвующих в предоставлении платных медицинских услуг;</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13. Исполнитель предоставляет для ознакомления по требованию потребителя и (или) заказчика:</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а) порядки оказания медицинской помощи и стандарты медицинской помощи, применяемые при предоставлении платных медицинских услуг;</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г) другие сведения, относящиеся к предмету договора.</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IV. Порядок заключения договора и оплаты медицинских услуг</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16. Договор заключается потребителем (заказчиком) и исполнителем в письменной форме.</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17. Договор должен содержать:</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а) сведения об исполнителе:</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б) фамилию, имя и отчество (если имеется), адрес места жительства и телефон потребителя (законного представителя потребителя);</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фамилию, имя и отчество (если имеется), адрес места жительства и телефон заказчика - физического лица;</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наименование и адрес места нахождения заказчика - юридического лица;</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в) перечень платных медицинских услуг, предоставляемых в соответствии с договором;</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г) стоимость платных медицинских услуг, сроки и порядок их оплаты;</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д) условия и сроки предоставления платных медицинских услуг;</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ж) ответственность сторон за невыполнение условий договора;</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з) порядок изменения и расторжения договора;</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и) иные условия, определяемые по соглашению сторон.</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Без согласия потребителя (заказчика) исполнитель не вправе предоставлять дополнительные медицинские услуги на возмездной основе.</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23. Потребитель (заказчик) обязан оплатить предоставленную исполнителем медицинскую услугу в сроки и в порядке, которые определены договором.</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V. Порядок предоставления платных медицинских услуг</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29. Исполнитель предоставляет потребителю (законному представителю потребителя) по его требованию и в доступной для него форме информацию:</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VI. Ответственность исполнителя и контроль</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за предоставлением платных медицинских услуг</w:t>
      </w:r>
    </w:p>
    <w:p>
      <w:pPr>
        <w:pStyle w:val="3"/>
        <w:keepNext w:val="0"/>
        <w:keepLines w:val="0"/>
        <w:widowControl/>
        <w:suppressLineNumbers w:val="0"/>
        <w:spacing w:line="240" w:lineRule="auto"/>
        <w:ind w:left="720"/>
        <w:jc w:val="center"/>
        <w:rPr>
          <w:rFonts w:hint="default" w:ascii="Times New Roman" w:hAnsi="Times New Roman" w:cs="Times New Roman"/>
        </w:rPr>
      </w:pPr>
      <w:r>
        <w:rPr>
          <w:rFonts w:hint="default" w:ascii="Times New Roman" w:hAnsi="Times New Roman" w:cs="Times New Roman"/>
        </w:rPr>
        <w:t> </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pPr>
        <w:pStyle w:val="3"/>
        <w:keepNext w:val="0"/>
        <w:keepLines w:val="0"/>
        <w:widowControl/>
        <w:suppressLineNumbers w:val="0"/>
        <w:spacing w:line="240" w:lineRule="auto"/>
        <w:ind w:left="720"/>
        <w:rPr>
          <w:rFonts w:hint="default" w:ascii="Times New Roman" w:hAnsi="Times New Roman" w:cs="Times New Roman"/>
        </w:rPr>
      </w:pPr>
      <w:r>
        <w:rPr>
          <w:rFonts w:hint="default" w:ascii="Times New Roman" w:hAnsi="Times New Roman" w:cs="Times New Roman"/>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pPr>
        <w:spacing w:line="240" w:lineRule="auto"/>
        <w:rPr>
          <w:rFonts w:hint="default" w:ascii="Times New Roman" w:hAnsi="Times New Roman" w:cs="Times New Roma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545A3"/>
    <w:rsid w:val="4FC37CF5"/>
    <w:rsid w:val="57354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2019-12-28T12:17:00Z</dcterms:created>
  <dc:creator>настя</dc:creator>
  <cp:lastModifiedBy>настя</cp:lastModifiedBy>
  <dcterms:modified xsi:type="dcterms:W3CDTF">2019-12-28T15:19:13Z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